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CE" w:rsidRDefault="004F0CEA" w:rsidP="0036630B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RAWLS SPRINGS UTILITY </w:t>
      </w:r>
    </w:p>
    <w:p w:rsidR="004F0CEA" w:rsidRDefault="004F0CEA" w:rsidP="0036630B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39 ARCHIE SMITH RD</w:t>
      </w:r>
    </w:p>
    <w:p w:rsidR="004F0CEA" w:rsidRDefault="004F0CEA" w:rsidP="0036630B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HATTIESBURG MS 39401</w:t>
      </w:r>
    </w:p>
    <w:p w:rsidR="007A221E" w:rsidRDefault="007A221E" w:rsidP="0036630B">
      <w:pPr>
        <w:spacing w:after="0" w:line="240" w:lineRule="auto"/>
        <w:jc w:val="center"/>
        <w:rPr>
          <w:rFonts w:cs="Arial"/>
          <w:szCs w:val="24"/>
        </w:rPr>
      </w:pPr>
    </w:p>
    <w:p w:rsidR="007A221E" w:rsidRDefault="007A221E" w:rsidP="004F0CEA">
      <w:pPr>
        <w:spacing w:after="0" w:line="240" w:lineRule="auto"/>
        <w:rPr>
          <w:rFonts w:cs="Arial"/>
          <w:szCs w:val="24"/>
        </w:rPr>
      </w:pPr>
    </w:p>
    <w:p w:rsidR="004F0CEA" w:rsidRDefault="004F0CEA" w:rsidP="004F0CEA">
      <w:pPr>
        <w:spacing w:after="0" w:line="240" w:lineRule="auto"/>
        <w:rPr>
          <w:rFonts w:cs="Arial"/>
          <w:szCs w:val="24"/>
        </w:rPr>
      </w:pPr>
      <w:bookmarkStart w:id="0" w:name="_GoBack"/>
      <w:bookmarkEnd w:id="0"/>
    </w:p>
    <w:p w:rsidR="007A221E" w:rsidRDefault="007A221E" w:rsidP="0036630B">
      <w:pPr>
        <w:spacing w:after="0" w:line="240" w:lineRule="auto"/>
        <w:jc w:val="center"/>
        <w:rPr>
          <w:rFonts w:cs="Arial"/>
          <w:szCs w:val="24"/>
        </w:rPr>
      </w:pPr>
    </w:p>
    <w:p w:rsidR="004F0CEA" w:rsidRDefault="004F0CEA" w:rsidP="001D1952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4/02/2019</w:t>
      </w:r>
    </w:p>
    <w:p w:rsidR="000E30B0" w:rsidRDefault="000E30B0" w:rsidP="001D1952">
      <w:pPr>
        <w:spacing w:after="0" w:line="240" w:lineRule="auto"/>
        <w:rPr>
          <w:rFonts w:cs="Arial"/>
          <w:szCs w:val="24"/>
        </w:rPr>
      </w:pPr>
    </w:p>
    <w:p w:rsidR="000E30B0" w:rsidRDefault="000E30B0" w:rsidP="001D1952">
      <w:pPr>
        <w:spacing w:after="0" w:line="240" w:lineRule="auto"/>
        <w:rPr>
          <w:rFonts w:cs="Arial"/>
          <w:szCs w:val="24"/>
        </w:rPr>
      </w:pPr>
    </w:p>
    <w:p w:rsidR="000E30B0" w:rsidRDefault="000E30B0" w:rsidP="001D1952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Dear Customer, </w:t>
      </w:r>
    </w:p>
    <w:p w:rsidR="000E30B0" w:rsidRDefault="000E30B0" w:rsidP="001D1952">
      <w:pPr>
        <w:spacing w:after="0" w:line="240" w:lineRule="auto"/>
        <w:rPr>
          <w:rFonts w:cs="Arial"/>
          <w:szCs w:val="24"/>
        </w:rPr>
      </w:pPr>
    </w:p>
    <w:p w:rsidR="000E30B0" w:rsidRDefault="000E30B0" w:rsidP="001D1952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The everyday cost of providing quality water and meeting State and Federal guidelines has steadily increased over the past few years.  In additional, the cost of mater</w:t>
      </w:r>
      <w:r w:rsidR="004F0CEA">
        <w:rPr>
          <w:rFonts w:cs="Arial"/>
          <w:szCs w:val="24"/>
        </w:rPr>
        <w:t>ials and services necessary for</w:t>
      </w:r>
      <w:r>
        <w:rPr>
          <w:rFonts w:cs="Arial"/>
          <w:szCs w:val="24"/>
        </w:rPr>
        <w:t xml:space="preserve"> day-to-day operations has continued to go up.  Due to these increasing expenses, it is necessary that the Board implement a new rate schedule.  This new rat</w:t>
      </w:r>
      <w:r w:rsidR="004F0CEA">
        <w:rPr>
          <w:rFonts w:cs="Arial"/>
          <w:szCs w:val="24"/>
        </w:rPr>
        <w:t>e will become effective in May and be reflected on your June</w:t>
      </w:r>
      <w:r>
        <w:rPr>
          <w:rFonts w:cs="Arial"/>
          <w:szCs w:val="24"/>
        </w:rPr>
        <w:t xml:space="preserve"> bill.</w:t>
      </w:r>
    </w:p>
    <w:p w:rsidR="000E30B0" w:rsidRDefault="000E30B0" w:rsidP="001D1952">
      <w:pPr>
        <w:spacing w:after="0" w:line="240" w:lineRule="auto"/>
        <w:rPr>
          <w:rFonts w:cs="Arial"/>
          <w:szCs w:val="24"/>
        </w:rPr>
      </w:pPr>
    </w:p>
    <w:p w:rsidR="000E30B0" w:rsidRDefault="000E30B0" w:rsidP="001D1952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After a detailed study and much discussion the new water rates will be follows:</w:t>
      </w:r>
    </w:p>
    <w:p w:rsidR="000E30B0" w:rsidRDefault="000E30B0" w:rsidP="001D1952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Residential:  $12.00 for </w:t>
      </w:r>
      <w:r w:rsidR="004F0CEA">
        <w:rPr>
          <w:rFonts w:cs="Arial"/>
          <w:szCs w:val="24"/>
        </w:rPr>
        <w:t>the first 2000 gallons and $2.75</w:t>
      </w:r>
      <w:r>
        <w:rPr>
          <w:rFonts w:cs="Arial"/>
          <w:szCs w:val="24"/>
        </w:rPr>
        <w:t xml:space="preserve"> per 1000 gallons thereafter</w:t>
      </w:r>
    </w:p>
    <w:p w:rsidR="000E30B0" w:rsidRDefault="000E30B0" w:rsidP="001D1952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Commercial:  $22.00 for </w:t>
      </w:r>
      <w:r w:rsidR="004F0CEA">
        <w:rPr>
          <w:rFonts w:cs="Arial"/>
          <w:szCs w:val="24"/>
        </w:rPr>
        <w:t>the first 2000 gallons and $2.75</w:t>
      </w:r>
      <w:r>
        <w:rPr>
          <w:rFonts w:cs="Arial"/>
          <w:szCs w:val="24"/>
        </w:rPr>
        <w:t xml:space="preserve"> per 1000 gallons thereafter</w:t>
      </w:r>
    </w:p>
    <w:p w:rsidR="000E30B0" w:rsidRDefault="000E30B0" w:rsidP="001D1952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Sewer Rates: $17.00 for the first 2000 </w:t>
      </w:r>
      <w:r w:rsidR="007D42D4">
        <w:rPr>
          <w:rFonts w:cs="Arial"/>
          <w:szCs w:val="24"/>
        </w:rPr>
        <w:t xml:space="preserve">gallons and </w:t>
      </w:r>
      <w:r w:rsidR="007766CE">
        <w:rPr>
          <w:rFonts w:cs="Arial"/>
          <w:szCs w:val="24"/>
        </w:rPr>
        <w:t xml:space="preserve">$0.50 per 1000 gallons thereafter </w:t>
      </w:r>
    </w:p>
    <w:p w:rsidR="007766CE" w:rsidRDefault="007766CE" w:rsidP="001D1952">
      <w:pPr>
        <w:spacing w:after="0" w:line="240" w:lineRule="auto"/>
        <w:rPr>
          <w:rFonts w:cs="Arial"/>
          <w:szCs w:val="24"/>
        </w:rPr>
      </w:pPr>
    </w:p>
    <w:p w:rsidR="007766CE" w:rsidRDefault="007766CE" w:rsidP="001D1952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It has always been and will continue to be our goal to provide quality and services at the most affordable rate.</w:t>
      </w:r>
    </w:p>
    <w:p w:rsidR="007766CE" w:rsidRDefault="007766CE" w:rsidP="001D1952">
      <w:pPr>
        <w:spacing w:after="0" w:line="240" w:lineRule="auto"/>
        <w:rPr>
          <w:rFonts w:cs="Arial"/>
          <w:szCs w:val="24"/>
        </w:rPr>
      </w:pPr>
    </w:p>
    <w:p w:rsidR="007766CE" w:rsidRDefault="007766CE" w:rsidP="001D1952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If you have any questions, please call our office at 601-268-2248</w:t>
      </w:r>
    </w:p>
    <w:p w:rsidR="007766CE" w:rsidRDefault="007766CE" w:rsidP="001D1952">
      <w:pPr>
        <w:spacing w:after="0" w:line="240" w:lineRule="auto"/>
        <w:rPr>
          <w:rFonts w:cs="Arial"/>
          <w:szCs w:val="24"/>
        </w:rPr>
      </w:pPr>
    </w:p>
    <w:p w:rsidR="007766CE" w:rsidRDefault="007766CE" w:rsidP="001D1952">
      <w:pPr>
        <w:spacing w:after="0" w:line="240" w:lineRule="auto"/>
        <w:rPr>
          <w:rFonts w:cs="Arial"/>
          <w:szCs w:val="24"/>
        </w:rPr>
      </w:pPr>
    </w:p>
    <w:p w:rsidR="007766CE" w:rsidRDefault="007766CE" w:rsidP="001D1952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Sincerely,</w:t>
      </w:r>
    </w:p>
    <w:p w:rsidR="007766CE" w:rsidRDefault="007766CE" w:rsidP="001D1952">
      <w:pPr>
        <w:spacing w:after="0" w:line="240" w:lineRule="auto"/>
        <w:rPr>
          <w:rFonts w:cs="Arial"/>
          <w:szCs w:val="24"/>
        </w:rPr>
      </w:pPr>
    </w:p>
    <w:p w:rsidR="007766CE" w:rsidRDefault="007766CE" w:rsidP="001D1952">
      <w:pPr>
        <w:spacing w:after="0" w:line="240" w:lineRule="auto"/>
        <w:rPr>
          <w:rFonts w:cs="Arial"/>
          <w:szCs w:val="24"/>
        </w:rPr>
      </w:pPr>
    </w:p>
    <w:p w:rsidR="007766CE" w:rsidRDefault="007766CE" w:rsidP="001D1952">
      <w:pPr>
        <w:spacing w:after="0" w:line="240" w:lineRule="auto"/>
        <w:rPr>
          <w:rFonts w:cs="Arial"/>
          <w:szCs w:val="24"/>
        </w:rPr>
      </w:pPr>
    </w:p>
    <w:p w:rsidR="007766CE" w:rsidRDefault="007766CE" w:rsidP="001D1952">
      <w:pPr>
        <w:spacing w:after="0" w:line="240" w:lineRule="auto"/>
        <w:rPr>
          <w:rFonts w:cs="Arial"/>
          <w:szCs w:val="24"/>
        </w:rPr>
      </w:pPr>
    </w:p>
    <w:p w:rsidR="007766CE" w:rsidRDefault="007766CE" w:rsidP="001D1952">
      <w:pPr>
        <w:spacing w:after="0" w:line="240" w:lineRule="auto"/>
        <w:rPr>
          <w:rFonts w:cs="Arial"/>
          <w:szCs w:val="24"/>
        </w:rPr>
      </w:pPr>
    </w:p>
    <w:p w:rsidR="007766CE" w:rsidRDefault="007766CE" w:rsidP="001D1952">
      <w:pPr>
        <w:spacing w:after="0" w:line="240" w:lineRule="auto"/>
        <w:rPr>
          <w:rFonts w:cs="Arial"/>
          <w:szCs w:val="24"/>
        </w:rPr>
      </w:pPr>
    </w:p>
    <w:p w:rsidR="007766CE" w:rsidRDefault="007766CE" w:rsidP="001D1952">
      <w:pPr>
        <w:spacing w:after="0" w:line="240" w:lineRule="auto"/>
        <w:rPr>
          <w:rFonts w:cs="Arial"/>
          <w:szCs w:val="24"/>
        </w:rPr>
      </w:pPr>
    </w:p>
    <w:p w:rsidR="007766CE" w:rsidRDefault="007766CE" w:rsidP="001D1952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Rawls Springs Utility District</w:t>
      </w:r>
    </w:p>
    <w:p w:rsidR="007766CE" w:rsidRDefault="007766CE" w:rsidP="001D1952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Board of Directors</w:t>
      </w:r>
    </w:p>
    <w:p w:rsidR="007766CE" w:rsidRDefault="007766CE" w:rsidP="001D1952">
      <w:pPr>
        <w:spacing w:after="0" w:line="240" w:lineRule="auto"/>
        <w:rPr>
          <w:rFonts w:cs="Arial"/>
          <w:szCs w:val="24"/>
        </w:rPr>
      </w:pPr>
    </w:p>
    <w:p w:rsidR="007766CE" w:rsidRDefault="007766CE" w:rsidP="001D1952">
      <w:pPr>
        <w:spacing w:after="0" w:line="240" w:lineRule="auto"/>
        <w:rPr>
          <w:rFonts w:cs="Arial"/>
          <w:szCs w:val="24"/>
        </w:rPr>
      </w:pPr>
    </w:p>
    <w:p w:rsidR="007766CE" w:rsidRDefault="007766CE" w:rsidP="001D1952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P.S. Just a reminder to check leaking faucets, hoses, and toilets. Any leak increases your water bill.</w:t>
      </w:r>
    </w:p>
    <w:p w:rsidR="007766CE" w:rsidRDefault="007766CE" w:rsidP="001D1952">
      <w:pPr>
        <w:spacing w:after="0" w:line="240" w:lineRule="auto"/>
        <w:rPr>
          <w:rFonts w:cs="Arial"/>
          <w:szCs w:val="24"/>
        </w:rPr>
      </w:pPr>
    </w:p>
    <w:p w:rsidR="000E30B0" w:rsidRDefault="000E30B0" w:rsidP="001D1952">
      <w:pPr>
        <w:spacing w:after="0" w:line="240" w:lineRule="auto"/>
        <w:rPr>
          <w:rFonts w:cs="Arial"/>
          <w:szCs w:val="24"/>
        </w:rPr>
      </w:pPr>
    </w:p>
    <w:p w:rsidR="000E30B0" w:rsidRDefault="000E30B0" w:rsidP="001D1952">
      <w:pPr>
        <w:spacing w:after="0" w:line="240" w:lineRule="auto"/>
        <w:rPr>
          <w:rFonts w:cs="Arial"/>
          <w:szCs w:val="24"/>
        </w:rPr>
      </w:pPr>
    </w:p>
    <w:p w:rsidR="000E30B0" w:rsidRDefault="000E30B0" w:rsidP="001D1952">
      <w:pPr>
        <w:spacing w:after="0" w:line="240" w:lineRule="auto"/>
        <w:rPr>
          <w:rFonts w:cs="Arial"/>
          <w:szCs w:val="24"/>
        </w:rPr>
      </w:pPr>
    </w:p>
    <w:p w:rsidR="00DF1A58" w:rsidRDefault="00DF1A58" w:rsidP="0036630B">
      <w:pPr>
        <w:spacing w:after="0" w:line="240" w:lineRule="auto"/>
        <w:jc w:val="center"/>
        <w:rPr>
          <w:rFonts w:cs="Arial"/>
          <w:szCs w:val="24"/>
        </w:rPr>
      </w:pPr>
    </w:p>
    <w:p w:rsidR="00DF1A58" w:rsidRDefault="00DF1A58" w:rsidP="0036630B">
      <w:pPr>
        <w:spacing w:after="0" w:line="240" w:lineRule="auto"/>
        <w:jc w:val="center"/>
        <w:rPr>
          <w:rFonts w:cs="Arial"/>
          <w:szCs w:val="24"/>
        </w:rPr>
      </w:pPr>
    </w:p>
    <w:p w:rsidR="00DF1A58" w:rsidRDefault="00DF1A58" w:rsidP="0036630B">
      <w:pPr>
        <w:spacing w:after="0" w:line="240" w:lineRule="auto"/>
        <w:jc w:val="center"/>
        <w:rPr>
          <w:rFonts w:cs="Arial"/>
          <w:szCs w:val="24"/>
        </w:rPr>
      </w:pPr>
    </w:p>
    <w:p w:rsidR="00CA3900" w:rsidRDefault="00CA3900" w:rsidP="00CA3900">
      <w:pPr>
        <w:spacing w:after="0" w:line="240" w:lineRule="auto"/>
        <w:rPr>
          <w:rFonts w:cs="Arial"/>
          <w:szCs w:val="24"/>
        </w:rPr>
      </w:pPr>
    </w:p>
    <w:p w:rsidR="00CA3900" w:rsidRDefault="00CA3900" w:rsidP="00CA3900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</w:t>
      </w:r>
    </w:p>
    <w:p w:rsidR="00DF1A58" w:rsidRDefault="00DF1A58" w:rsidP="00CA3900">
      <w:pPr>
        <w:spacing w:after="0" w:line="240" w:lineRule="auto"/>
        <w:rPr>
          <w:rFonts w:cs="Arial"/>
          <w:szCs w:val="24"/>
        </w:rPr>
      </w:pPr>
    </w:p>
    <w:p w:rsidR="00856BB9" w:rsidRDefault="00856BB9" w:rsidP="00856BB9">
      <w:pPr>
        <w:spacing w:after="0" w:line="240" w:lineRule="auto"/>
        <w:rPr>
          <w:rFonts w:cs="Arial"/>
          <w:szCs w:val="24"/>
        </w:rPr>
      </w:pPr>
    </w:p>
    <w:sectPr w:rsidR="00856BB9" w:rsidSect="0036630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0B"/>
    <w:rsid w:val="000E30B0"/>
    <w:rsid w:val="001D1952"/>
    <w:rsid w:val="0036630B"/>
    <w:rsid w:val="003E0005"/>
    <w:rsid w:val="003E372D"/>
    <w:rsid w:val="004A7312"/>
    <w:rsid w:val="004F0CEA"/>
    <w:rsid w:val="00553C5C"/>
    <w:rsid w:val="00761AB0"/>
    <w:rsid w:val="007766CE"/>
    <w:rsid w:val="007A221E"/>
    <w:rsid w:val="007D42D4"/>
    <w:rsid w:val="008240A2"/>
    <w:rsid w:val="00856BB9"/>
    <w:rsid w:val="00B82367"/>
    <w:rsid w:val="00BA0047"/>
    <w:rsid w:val="00BF67F5"/>
    <w:rsid w:val="00CA3900"/>
    <w:rsid w:val="00DA7A2F"/>
    <w:rsid w:val="00DF1A58"/>
    <w:rsid w:val="00F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</dc:creator>
  <cp:lastModifiedBy>RSU</cp:lastModifiedBy>
  <cp:revision>2</cp:revision>
  <cp:lastPrinted>2019-04-02T19:52:00Z</cp:lastPrinted>
  <dcterms:created xsi:type="dcterms:W3CDTF">2019-04-02T19:53:00Z</dcterms:created>
  <dcterms:modified xsi:type="dcterms:W3CDTF">2019-04-02T19:53:00Z</dcterms:modified>
</cp:coreProperties>
</file>